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46EE" w14:textId="41087010" w:rsidR="00780DF1" w:rsidRDefault="00780DF1" w:rsidP="00780DF1">
      <w:pPr>
        <w:pStyle w:val="Titel"/>
      </w:pPr>
      <w:r>
        <w:t xml:space="preserve">Project Evenementen </w:t>
      </w:r>
    </w:p>
    <w:p w14:paraId="147CA2A5" w14:textId="2E942593" w:rsidR="0002710A" w:rsidRDefault="00780DF1" w:rsidP="00780DF1">
      <w:pPr>
        <w:pStyle w:val="Kop1"/>
        <w:rPr>
          <w:color w:val="auto"/>
        </w:rPr>
      </w:pPr>
      <w:proofErr w:type="spellStart"/>
      <w:r w:rsidRPr="00780DF1">
        <w:rPr>
          <w:color w:val="auto"/>
        </w:rPr>
        <w:t>Werkvel</w:t>
      </w:r>
      <w:proofErr w:type="spellEnd"/>
      <w:r w:rsidRPr="00780DF1">
        <w:rPr>
          <w:color w:val="auto"/>
        </w:rPr>
        <w:t xml:space="preserve"> </w:t>
      </w:r>
      <w:proofErr w:type="spellStart"/>
      <w:r w:rsidRPr="00780DF1">
        <w:rPr>
          <w:color w:val="auto"/>
        </w:rPr>
        <w:t>Hfst</w:t>
      </w:r>
      <w:proofErr w:type="spellEnd"/>
      <w:r w:rsidRPr="00780DF1">
        <w:rPr>
          <w:color w:val="auto"/>
        </w:rPr>
        <w:t xml:space="preserve"> 4; Risico analyse. </w:t>
      </w:r>
    </w:p>
    <w:p w14:paraId="76BE808A" w14:textId="77777777" w:rsidR="00780DF1" w:rsidRDefault="00780DF1" w:rsidP="00780DF1"/>
    <w:p w14:paraId="7EBB9213" w14:textId="473DA97E" w:rsidR="00780DF1" w:rsidRPr="00780DF1" w:rsidRDefault="00780DF1" w:rsidP="00780DF1">
      <w:r w:rsidRPr="00780DF1">
        <w:t xml:space="preserve">Maak een risico analyse volgens </w:t>
      </w:r>
      <w:r>
        <w:t xml:space="preserve">de stappen die </w:t>
      </w:r>
      <w:r w:rsidRPr="00780DF1">
        <w:t xml:space="preserve">uitgelegd </w:t>
      </w:r>
      <w:r>
        <w:t xml:space="preserve">zijn. </w:t>
      </w:r>
      <w:r w:rsidRPr="00780DF1">
        <w:t xml:space="preserve">Deze onderdelen horen bij de risico analyse en komen minimaal in het verslag; </w:t>
      </w:r>
    </w:p>
    <w:p w14:paraId="7CDFED71" w14:textId="77777777" w:rsidR="00780DF1" w:rsidRPr="00780DF1" w:rsidRDefault="00780DF1" w:rsidP="00780DF1">
      <w:pPr>
        <w:pStyle w:val="Lijstalinea"/>
        <w:numPr>
          <w:ilvl w:val="0"/>
          <w:numId w:val="1"/>
        </w:numPr>
      </w:pPr>
      <w:r w:rsidRPr="00780DF1">
        <w:t>Een beschrijvende deel.</w:t>
      </w:r>
    </w:p>
    <w:p w14:paraId="35A502B6" w14:textId="77777777" w:rsidR="00780DF1" w:rsidRPr="00780DF1" w:rsidRDefault="00780DF1" w:rsidP="00780DF1">
      <w:pPr>
        <w:pStyle w:val="Lijstalinea"/>
        <w:numPr>
          <w:ilvl w:val="0"/>
          <w:numId w:val="1"/>
        </w:numPr>
      </w:pPr>
      <w:r w:rsidRPr="00780DF1">
        <w:t>Daarna worden de risico’s omschreven en opgedeeld in interne en externe risico’s.</w:t>
      </w:r>
    </w:p>
    <w:p w14:paraId="1665C0EF" w14:textId="77777777" w:rsidR="00780DF1" w:rsidRPr="00780DF1" w:rsidRDefault="00780DF1" w:rsidP="00780DF1">
      <w:pPr>
        <w:pStyle w:val="Lijstalinea"/>
        <w:numPr>
          <w:ilvl w:val="0"/>
          <w:numId w:val="1"/>
        </w:numPr>
      </w:pPr>
      <w:r w:rsidRPr="00780DF1">
        <w:t>Daarna worden de risico’s kwantitatief gemaakt door de kans te bepalen dat er zich een dreiging voordoet, en welke gevolgen daaruit kunnen voortvloeien.</w:t>
      </w:r>
    </w:p>
    <w:p w14:paraId="54CF5B56" w14:textId="58A748DF" w:rsidR="00780DF1" w:rsidRPr="00780DF1" w:rsidRDefault="00780DF1" w:rsidP="00780DF1">
      <w:pPr>
        <w:pStyle w:val="Lijstalinea"/>
        <w:numPr>
          <w:ilvl w:val="0"/>
          <w:numId w:val="1"/>
        </w:numPr>
      </w:pPr>
      <w:r w:rsidRPr="00780DF1">
        <w:t>Bedenk voor de meest waarschijnlijke en kansrijke risico’s een oplossing of plan B.</w:t>
      </w:r>
    </w:p>
    <w:p w14:paraId="7EE4B20B" w14:textId="77777777" w:rsidR="00780DF1" w:rsidRDefault="00780DF1">
      <w:pPr>
        <w:rPr>
          <w:b/>
          <w:bCs/>
        </w:rPr>
      </w:pPr>
    </w:p>
    <w:p w14:paraId="0C570E0F" w14:textId="33487CB3" w:rsidR="00780DF1" w:rsidRPr="00780DF1" w:rsidRDefault="00780DF1">
      <w:pPr>
        <w:rPr>
          <w:b/>
          <w:bCs/>
        </w:rPr>
      </w:pPr>
      <w:r w:rsidRPr="00780DF1">
        <w:rPr>
          <w:b/>
          <w:bCs/>
        </w:rPr>
        <w:t xml:space="preserve">UITLEG </w:t>
      </w:r>
    </w:p>
    <w:p w14:paraId="4702404B" w14:textId="1B66DE2E" w:rsidR="00780DF1" w:rsidRPr="00780DF1" w:rsidRDefault="00780DF1" w:rsidP="00780DF1">
      <w:pPr>
        <w:rPr>
          <w:b/>
          <w:bCs/>
        </w:rPr>
      </w:pPr>
      <w:r w:rsidRPr="00780DF1">
        <w:rPr>
          <w:b/>
          <w:bCs/>
        </w:rPr>
        <w:t xml:space="preserve">1. </w:t>
      </w:r>
      <w:r w:rsidRPr="00780DF1">
        <w:rPr>
          <w:b/>
          <w:bCs/>
        </w:rPr>
        <w:t xml:space="preserve">Welke onderdelen zitten er in het beschrijvende deel van de risicoanalyse? </w:t>
      </w:r>
    </w:p>
    <w:p w14:paraId="3C694D1F" w14:textId="4D742B3F" w:rsidR="00780DF1" w:rsidRPr="00780DF1" w:rsidRDefault="00780DF1" w:rsidP="00780DF1">
      <w:pPr>
        <w:pStyle w:val="Lijstalinea"/>
        <w:numPr>
          <w:ilvl w:val="0"/>
          <w:numId w:val="2"/>
        </w:numPr>
      </w:pPr>
      <w:r w:rsidRPr="00780DF1">
        <w:t>Aard van het publiek</w:t>
      </w:r>
    </w:p>
    <w:p w14:paraId="2EC069DE" w14:textId="69E7999A" w:rsidR="00780DF1" w:rsidRPr="00780DF1" w:rsidRDefault="00780DF1" w:rsidP="00780DF1">
      <w:pPr>
        <w:pStyle w:val="Lijstalinea"/>
        <w:numPr>
          <w:ilvl w:val="0"/>
          <w:numId w:val="2"/>
        </w:numPr>
      </w:pPr>
      <w:r w:rsidRPr="00780DF1">
        <w:t>Aard van het evenement</w:t>
      </w:r>
    </w:p>
    <w:p w14:paraId="26AA27B1" w14:textId="1AAFF6F7" w:rsidR="00780DF1" w:rsidRPr="00780DF1" w:rsidRDefault="00780DF1" w:rsidP="00780DF1">
      <w:pPr>
        <w:pStyle w:val="Lijstalinea"/>
        <w:numPr>
          <w:ilvl w:val="0"/>
          <w:numId w:val="2"/>
        </w:numPr>
      </w:pPr>
      <w:r w:rsidRPr="00780DF1">
        <w:t>Plaats van het evenement (ruimtelijk profiel)</w:t>
      </w:r>
    </w:p>
    <w:p w14:paraId="0ECFE28F" w14:textId="4436E260" w:rsidR="00780DF1" w:rsidRDefault="00780DF1" w:rsidP="00780DF1">
      <w:pPr>
        <w:pStyle w:val="Lijstalinea"/>
        <w:numPr>
          <w:ilvl w:val="0"/>
          <w:numId w:val="2"/>
        </w:numPr>
      </w:pPr>
      <w:r w:rsidRPr="00780DF1">
        <w:t>Samenstelling van het personeel</w:t>
      </w:r>
    </w:p>
    <w:p w14:paraId="0C3F0542" w14:textId="7E3654D1" w:rsidR="00780DF1" w:rsidRPr="00780DF1" w:rsidRDefault="00780DF1" w:rsidP="00780DF1">
      <w:pPr>
        <w:rPr>
          <w:b/>
          <w:bCs/>
        </w:rPr>
      </w:pPr>
      <w:r w:rsidRPr="00780DF1">
        <w:rPr>
          <w:b/>
          <w:bCs/>
        </w:rPr>
        <w:t xml:space="preserve">2. </w:t>
      </w:r>
      <w:r w:rsidRPr="00780DF1">
        <w:rPr>
          <w:b/>
          <w:bCs/>
        </w:rPr>
        <w:t>Denk na over risico’s in de volgende categorieën</w:t>
      </w:r>
      <w:r w:rsidRPr="00780DF1">
        <w:rPr>
          <w:b/>
          <w:bCs/>
        </w:rPr>
        <w:t xml:space="preserve"> en schrijf er zoveel mogelijk op: </w:t>
      </w:r>
    </w:p>
    <w:p w14:paraId="68B971BE" w14:textId="341C5890" w:rsidR="00780DF1" w:rsidRPr="00780DF1" w:rsidRDefault="00780DF1" w:rsidP="00780DF1">
      <w:pPr>
        <w:pStyle w:val="Geenafstand"/>
        <w:numPr>
          <w:ilvl w:val="0"/>
          <w:numId w:val="5"/>
        </w:numPr>
      </w:pPr>
      <w:r w:rsidRPr="00780DF1">
        <w:t xml:space="preserve">Risico verkeer en vervoer </w:t>
      </w:r>
    </w:p>
    <w:p w14:paraId="2D4D6BC7" w14:textId="34C2958A" w:rsidR="00780DF1" w:rsidRPr="00780DF1" w:rsidRDefault="00780DF1" w:rsidP="00780DF1">
      <w:pPr>
        <w:pStyle w:val="Geenafstand"/>
        <w:numPr>
          <w:ilvl w:val="0"/>
          <w:numId w:val="5"/>
        </w:numPr>
      </w:pPr>
      <w:r w:rsidRPr="00780DF1">
        <w:t xml:space="preserve">Risico openbare orde veiligheid </w:t>
      </w:r>
    </w:p>
    <w:p w14:paraId="0E2C7E66" w14:textId="27EF993D" w:rsidR="00780DF1" w:rsidRPr="00780DF1" w:rsidRDefault="00780DF1" w:rsidP="00780DF1">
      <w:pPr>
        <w:pStyle w:val="Geenafstand"/>
        <w:numPr>
          <w:ilvl w:val="0"/>
          <w:numId w:val="5"/>
        </w:numPr>
      </w:pPr>
      <w:r w:rsidRPr="00780DF1">
        <w:t xml:space="preserve">Risico volksgezondheid </w:t>
      </w:r>
    </w:p>
    <w:p w14:paraId="5BF9BF02" w14:textId="2DD6854A" w:rsidR="00780DF1" w:rsidRPr="00780DF1" w:rsidRDefault="00780DF1" w:rsidP="00780DF1">
      <w:pPr>
        <w:pStyle w:val="Geenafstand"/>
        <w:numPr>
          <w:ilvl w:val="0"/>
          <w:numId w:val="5"/>
        </w:numPr>
      </w:pPr>
      <w:r w:rsidRPr="00780DF1">
        <w:t xml:space="preserve">Risico brand en veiligheid </w:t>
      </w:r>
    </w:p>
    <w:p w14:paraId="17219329" w14:textId="19C43057" w:rsidR="00780DF1" w:rsidRPr="00780DF1" w:rsidRDefault="00780DF1" w:rsidP="00780DF1">
      <w:pPr>
        <w:pStyle w:val="Geenafstand"/>
        <w:numPr>
          <w:ilvl w:val="0"/>
          <w:numId w:val="5"/>
        </w:numPr>
      </w:pPr>
      <w:r w:rsidRPr="00780DF1">
        <w:t xml:space="preserve">Risico monitoring en opschaling </w:t>
      </w:r>
    </w:p>
    <w:p w14:paraId="7E1740CA" w14:textId="098933C5" w:rsidR="00780DF1" w:rsidRPr="00780DF1" w:rsidRDefault="00780DF1" w:rsidP="00780DF1">
      <w:pPr>
        <w:pStyle w:val="Geenafstand"/>
        <w:numPr>
          <w:ilvl w:val="0"/>
          <w:numId w:val="5"/>
        </w:numPr>
      </w:pPr>
      <w:r w:rsidRPr="00780DF1">
        <w:t xml:space="preserve">Risico </w:t>
      </w:r>
      <w:r>
        <w:t xml:space="preserve">door het </w:t>
      </w:r>
      <w:proofErr w:type="spellStart"/>
      <w:r w:rsidRPr="00780DF1">
        <w:t>aflassen</w:t>
      </w:r>
      <w:proofErr w:type="spellEnd"/>
      <w:r w:rsidRPr="00780DF1">
        <w:t xml:space="preserve"> van het evenement</w:t>
      </w:r>
    </w:p>
    <w:p w14:paraId="5D1D8EBA" w14:textId="77777777" w:rsidR="00780DF1" w:rsidRPr="00780DF1" w:rsidRDefault="00780DF1" w:rsidP="00780DF1">
      <w:pPr>
        <w:pStyle w:val="Geenafstand"/>
      </w:pPr>
    </w:p>
    <w:p w14:paraId="291B82D4" w14:textId="6AF0A73D" w:rsidR="00780DF1" w:rsidRPr="00780DF1" w:rsidRDefault="00780DF1" w:rsidP="00780DF1">
      <w:pPr>
        <w:rPr>
          <w:b/>
          <w:bCs/>
        </w:rPr>
      </w:pPr>
      <w:r w:rsidRPr="00341D16">
        <w:rPr>
          <w:b/>
          <w:bCs/>
        </w:rPr>
        <w:t xml:space="preserve">Deel ze in twee kolommen in: </w:t>
      </w:r>
      <w:r w:rsidRPr="00780DF1">
        <w:rPr>
          <w:b/>
          <w:bCs/>
        </w:rPr>
        <w:t>extern</w:t>
      </w:r>
      <w:r w:rsidRPr="00341D16">
        <w:rPr>
          <w:b/>
          <w:bCs/>
        </w:rPr>
        <w:t>e</w:t>
      </w:r>
      <w:r w:rsidRPr="00780DF1">
        <w:rPr>
          <w:b/>
          <w:bCs/>
        </w:rPr>
        <w:t xml:space="preserve"> &amp; intern</w:t>
      </w:r>
      <w:r w:rsidRPr="00341D16">
        <w:rPr>
          <w:b/>
          <w:bCs/>
        </w:rPr>
        <w:t xml:space="preserve">e factoren: </w:t>
      </w:r>
    </w:p>
    <w:p w14:paraId="1F76C9A6" w14:textId="1BE94B72" w:rsidR="00780DF1" w:rsidRPr="00780DF1" w:rsidRDefault="00780DF1" w:rsidP="00780DF1">
      <w:pPr>
        <w:pStyle w:val="Geenafstand"/>
        <w:rPr>
          <w:i/>
          <w:iCs/>
        </w:rPr>
      </w:pPr>
      <w:r w:rsidRPr="00780DF1">
        <w:rPr>
          <w:i/>
          <w:iCs/>
        </w:rPr>
        <w:t>Extern</w:t>
      </w:r>
      <w:r w:rsidRPr="00780DF1">
        <w:rPr>
          <w:i/>
          <w:iCs/>
        </w:rPr>
        <w:t xml:space="preserve">: </w:t>
      </w:r>
    </w:p>
    <w:p w14:paraId="2B22957C" w14:textId="77777777" w:rsidR="00780DF1" w:rsidRPr="00780DF1" w:rsidRDefault="00780DF1" w:rsidP="00780DF1">
      <w:pPr>
        <w:pStyle w:val="Geenafstand"/>
        <w:numPr>
          <w:ilvl w:val="0"/>
          <w:numId w:val="7"/>
        </w:numPr>
      </w:pPr>
      <w:r w:rsidRPr="00780DF1">
        <w:t xml:space="preserve">Het stormt waardoor de wegen onbegaan zijn. </w:t>
      </w:r>
    </w:p>
    <w:p w14:paraId="68CD8804" w14:textId="77777777" w:rsidR="00780DF1" w:rsidRPr="00780DF1" w:rsidRDefault="00780DF1" w:rsidP="00780DF1">
      <w:pPr>
        <w:pStyle w:val="Geenafstand"/>
        <w:numPr>
          <w:ilvl w:val="0"/>
          <w:numId w:val="7"/>
        </w:numPr>
      </w:pPr>
      <w:r w:rsidRPr="00780DF1">
        <w:t xml:space="preserve">Een stroomstoring in Eindhoven. </w:t>
      </w:r>
    </w:p>
    <w:p w14:paraId="2FE7F6B8" w14:textId="77777777" w:rsidR="00780DF1" w:rsidRPr="00780DF1" w:rsidRDefault="00780DF1" w:rsidP="00780DF1">
      <w:pPr>
        <w:pStyle w:val="Geenafstand"/>
        <w:numPr>
          <w:ilvl w:val="0"/>
          <w:numId w:val="7"/>
        </w:numPr>
      </w:pPr>
      <w:r w:rsidRPr="00780DF1">
        <w:t xml:space="preserve">Nederland gaat op slot vanwege corona. </w:t>
      </w:r>
    </w:p>
    <w:p w14:paraId="5C667DBE" w14:textId="77777777" w:rsidR="00780DF1" w:rsidRPr="00780DF1" w:rsidRDefault="00780DF1" w:rsidP="00780DF1">
      <w:pPr>
        <w:rPr>
          <w:i/>
          <w:iCs/>
        </w:rPr>
      </w:pPr>
      <w:r w:rsidRPr="00780DF1">
        <w:rPr>
          <w:i/>
          <w:iCs/>
        </w:rPr>
        <w:t>Intern</w:t>
      </w:r>
    </w:p>
    <w:p w14:paraId="62F2C65A" w14:textId="77777777" w:rsidR="00780DF1" w:rsidRPr="00780DF1" w:rsidRDefault="00780DF1" w:rsidP="00780DF1">
      <w:pPr>
        <w:pStyle w:val="Geenafstand"/>
        <w:numPr>
          <w:ilvl w:val="0"/>
          <w:numId w:val="8"/>
        </w:numPr>
      </w:pPr>
      <w:r w:rsidRPr="00780DF1">
        <w:t>Stroomstoring in het Yuverta gebouw.</w:t>
      </w:r>
    </w:p>
    <w:p w14:paraId="16B04CDB" w14:textId="77777777" w:rsidR="00780DF1" w:rsidRPr="00780DF1" w:rsidRDefault="00780DF1" w:rsidP="00780DF1">
      <w:pPr>
        <w:pStyle w:val="Geenafstand"/>
        <w:numPr>
          <w:ilvl w:val="0"/>
          <w:numId w:val="8"/>
        </w:numPr>
      </w:pPr>
      <w:r w:rsidRPr="00780DF1">
        <w:t xml:space="preserve">Last van een muizenplaag. </w:t>
      </w:r>
    </w:p>
    <w:p w14:paraId="72A5DB03" w14:textId="04811F17" w:rsidR="00780DF1" w:rsidRDefault="00780DF1" w:rsidP="00780DF1">
      <w:pPr>
        <w:pStyle w:val="Geenafstand"/>
        <w:numPr>
          <w:ilvl w:val="0"/>
          <w:numId w:val="8"/>
        </w:numPr>
      </w:pPr>
      <w:r w:rsidRPr="00780DF1">
        <w:t>Docenten zijn ziek.</w:t>
      </w:r>
    </w:p>
    <w:p w14:paraId="5AAA182F" w14:textId="77777777" w:rsidR="00780DF1" w:rsidRDefault="00780DF1" w:rsidP="00780DF1">
      <w:pPr>
        <w:pStyle w:val="Geenafstand"/>
      </w:pPr>
    </w:p>
    <w:p w14:paraId="10BD2C3A" w14:textId="77777777" w:rsidR="00780DF1" w:rsidRDefault="00780DF1" w:rsidP="00780DF1">
      <w:pPr>
        <w:pStyle w:val="Geenafstand"/>
      </w:pPr>
    </w:p>
    <w:p w14:paraId="40751006" w14:textId="77777777" w:rsidR="00780DF1" w:rsidRDefault="00780DF1" w:rsidP="00780DF1">
      <w:pPr>
        <w:pStyle w:val="Geenafstand"/>
      </w:pPr>
    </w:p>
    <w:p w14:paraId="71A208DB" w14:textId="77777777" w:rsidR="00780DF1" w:rsidRDefault="00780DF1" w:rsidP="00780DF1">
      <w:pPr>
        <w:pStyle w:val="Geenafstand"/>
      </w:pPr>
    </w:p>
    <w:p w14:paraId="18991825" w14:textId="77777777" w:rsidR="00780DF1" w:rsidRDefault="00780DF1" w:rsidP="00780DF1">
      <w:pPr>
        <w:pStyle w:val="Geenafstand"/>
      </w:pPr>
    </w:p>
    <w:p w14:paraId="642CEFD6" w14:textId="77777777" w:rsidR="00780DF1" w:rsidRDefault="00780DF1" w:rsidP="00780DF1">
      <w:pPr>
        <w:pStyle w:val="Geenafstand"/>
      </w:pPr>
    </w:p>
    <w:p w14:paraId="4BC05867" w14:textId="77777777" w:rsidR="00780DF1" w:rsidRDefault="00780DF1" w:rsidP="00780DF1">
      <w:pPr>
        <w:pStyle w:val="Geenafstand"/>
      </w:pPr>
    </w:p>
    <w:p w14:paraId="49785AED" w14:textId="77777777" w:rsidR="00780DF1" w:rsidRDefault="00780DF1" w:rsidP="00780DF1">
      <w:pPr>
        <w:pStyle w:val="Geenafstand"/>
      </w:pPr>
    </w:p>
    <w:p w14:paraId="4FA2E301" w14:textId="77777777" w:rsidR="00780DF1" w:rsidRDefault="00780DF1" w:rsidP="00780DF1">
      <w:pPr>
        <w:pStyle w:val="Geenafstand"/>
      </w:pPr>
    </w:p>
    <w:p w14:paraId="1E071F16" w14:textId="0D6DE031" w:rsidR="00780DF1" w:rsidRDefault="00780DF1" w:rsidP="00780DF1">
      <w:pPr>
        <w:pStyle w:val="Geenafstand"/>
        <w:rPr>
          <w:noProof/>
        </w:rPr>
      </w:pPr>
      <w:r w:rsidRPr="00780DF1">
        <w:rPr>
          <w:b/>
          <w:bCs/>
        </w:rPr>
        <w:t>3. Kwantificeren van de risico factoren:</w:t>
      </w:r>
      <w:r>
        <w:t xml:space="preserve"> </w:t>
      </w:r>
      <w:r>
        <w:rPr>
          <w:noProof/>
        </w:rPr>
        <w:t xml:space="preserve"> </w:t>
      </w:r>
    </w:p>
    <w:p w14:paraId="480BD2B4" w14:textId="77777777" w:rsidR="00780DF1" w:rsidRDefault="00780DF1" w:rsidP="00780DF1">
      <w:pPr>
        <w:pStyle w:val="Geenafstand"/>
        <w:rPr>
          <w:noProof/>
        </w:rPr>
      </w:pPr>
    </w:p>
    <w:p w14:paraId="06118BFC" w14:textId="4B3E5ED7" w:rsidR="00780DF1" w:rsidRDefault="00780DF1" w:rsidP="00780DF1">
      <w:pPr>
        <w:pStyle w:val="Geenafstand"/>
      </w:pPr>
      <w:r>
        <w:rPr>
          <w:noProof/>
        </w:rPr>
        <mc:AlternateContent>
          <mc:Choice Requires="wps">
            <w:drawing>
              <wp:anchor distT="0" distB="0" distL="114300" distR="114300" simplePos="0" relativeHeight="251660288" behindDoc="0" locked="0" layoutInCell="1" allowOverlap="1" wp14:anchorId="70FDE38B" wp14:editId="77AFDBC1">
                <wp:simplePos x="0" y="0"/>
                <wp:positionH relativeFrom="margin">
                  <wp:posOffset>4812106</wp:posOffset>
                </wp:positionH>
                <wp:positionV relativeFrom="paragraph">
                  <wp:posOffset>270262</wp:posOffset>
                </wp:positionV>
                <wp:extent cx="45719" cy="2541722"/>
                <wp:effectExtent l="38100" t="0" r="50165" b="49530"/>
                <wp:wrapNone/>
                <wp:docPr id="141531713" name="Verbindingslijn: gekromd 2"/>
                <wp:cNvGraphicFramePr/>
                <a:graphic xmlns:a="http://schemas.openxmlformats.org/drawingml/2006/main">
                  <a:graphicData uri="http://schemas.microsoft.com/office/word/2010/wordprocessingShape">
                    <wps:wsp>
                      <wps:cNvCnPr/>
                      <wps:spPr>
                        <a:xfrm flipH="1">
                          <a:off x="0" y="0"/>
                          <a:ext cx="45719" cy="2541722"/>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6A9EF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Verbindingslijn: gekromd 2" o:spid="_x0000_s1026" type="#_x0000_t38" style="position:absolute;margin-left:378.9pt;margin-top:21.3pt;width:3.6pt;height:200.1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" adj="1080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5553CCE" wp14:editId="001825C0">
                <wp:simplePos x="0" y="0"/>
                <wp:positionH relativeFrom="column">
                  <wp:posOffset>3750084</wp:posOffset>
                </wp:positionH>
                <wp:positionV relativeFrom="paragraph">
                  <wp:posOffset>255442</wp:posOffset>
                </wp:positionV>
                <wp:extent cx="1396430" cy="923223"/>
                <wp:effectExtent l="19050" t="19050" r="32385" b="29845"/>
                <wp:wrapNone/>
                <wp:docPr id="11" name="Ovaal 10">
                  <a:extLst xmlns:a="http://schemas.openxmlformats.org/drawingml/2006/main">
                    <a:ext uri="{FF2B5EF4-FFF2-40B4-BE49-F238E27FC236}">
                      <a16:creationId xmlns:a16="http://schemas.microsoft.com/office/drawing/2014/main" id="{350AD6BC-FB0E-BF31-E74C-A419EA61957B}"/>
                    </a:ext>
                  </a:extLst>
                </wp:docPr>
                <wp:cNvGraphicFramePr/>
                <a:graphic xmlns:a="http://schemas.openxmlformats.org/drawingml/2006/main">
                  <a:graphicData uri="http://schemas.microsoft.com/office/word/2010/wordprocessingShape">
                    <wps:wsp>
                      <wps:cNvSpPr/>
                      <wps:spPr>
                        <a:xfrm>
                          <a:off x="0" y="0"/>
                          <a:ext cx="1396430" cy="923223"/>
                        </a:xfrm>
                        <a:prstGeom prst="ellipse">
                          <a:avLst/>
                        </a:prstGeom>
                        <a:noFill/>
                        <a:ln w="5715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B21E500" id="Ovaal 10" o:spid="_x0000_s1026" style="position:absolute;margin-left:295.3pt;margin-top:20.1pt;width:109.95pt;height:7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" filled="f" strokecolor="#4472c4 [3204]" strokeweight="4.5pt">
                <v:stroke joinstyle="miter"/>
              </v:oval>
            </w:pict>
          </mc:Fallback>
        </mc:AlternateContent>
      </w:r>
      <w:r>
        <w:rPr>
          <w:noProof/>
        </w:rPr>
        <w:drawing>
          <wp:inline distT="0" distB="0" distL="0" distR="0" wp14:anchorId="1075D750" wp14:editId="5BE00744">
            <wp:extent cx="5630621" cy="2395767"/>
            <wp:effectExtent l="0" t="0" r="8255" b="5080"/>
            <wp:docPr id="6672548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2539" cy="2400838"/>
                    </a:xfrm>
                    <a:prstGeom prst="rect">
                      <a:avLst/>
                    </a:prstGeom>
                    <a:noFill/>
                  </pic:spPr>
                </pic:pic>
              </a:graphicData>
            </a:graphic>
          </wp:inline>
        </w:drawing>
      </w:r>
    </w:p>
    <w:p w14:paraId="546E489F" w14:textId="77777777" w:rsidR="00780DF1" w:rsidRDefault="00780DF1" w:rsidP="00780DF1">
      <w:pPr>
        <w:pStyle w:val="Geenafstand"/>
      </w:pPr>
    </w:p>
    <w:p w14:paraId="45DB1105" w14:textId="77777777" w:rsidR="00780DF1" w:rsidRDefault="00780DF1" w:rsidP="00780DF1">
      <w:pPr>
        <w:pStyle w:val="Geenafstand"/>
        <w:rPr>
          <w:b/>
          <w:bCs/>
        </w:rPr>
      </w:pPr>
    </w:p>
    <w:p w14:paraId="37EF65FB" w14:textId="77777777" w:rsidR="00780DF1" w:rsidRDefault="00780DF1" w:rsidP="00780DF1">
      <w:pPr>
        <w:pStyle w:val="Geenafstand"/>
        <w:rPr>
          <w:b/>
          <w:bCs/>
        </w:rPr>
      </w:pPr>
    </w:p>
    <w:p w14:paraId="5AB49AA5" w14:textId="0028CA8E" w:rsidR="00780DF1" w:rsidRDefault="00780DF1" w:rsidP="00780DF1">
      <w:pPr>
        <w:pStyle w:val="Geenafstand"/>
        <w:rPr>
          <w:b/>
          <w:bCs/>
        </w:rPr>
      </w:pPr>
      <w:r w:rsidRPr="00780DF1">
        <w:rPr>
          <w:b/>
          <w:bCs/>
        </w:rPr>
        <w:t xml:space="preserve">4. </w:t>
      </w:r>
      <w:r w:rsidRPr="00780DF1">
        <w:rPr>
          <w:b/>
          <w:bCs/>
        </w:rPr>
        <w:t>Bedenk voor de meest waarschijnlijke en kansrijke risico’s een oplossing of plan B.</w:t>
      </w:r>
    </w:p>
    <w:p w14:paraId="2B0C06E2" w14:textId="73DD930F" w:rsidR="00780DF1" w:rsidRDefault="00780DF1" w:rsidP="00780DF1">
      <w:pPr>
        <w:pStyle w:val="Geenafstand"/>
      </w:pPr>
      <w:r w:rsidRPr="00780DF1">
        <w:t>Op basis van je risicoanalyse kun je conclusies trekken over de risico’s die het meeste prioriteit hebben. Zeker als het gaat om zogenaamde operationele risico’s waar je vooraf nog iets aan kan doen zoals te weinig parkeerruimte.</w:t>
      </w:r>
    </w:p>
    <w:p w14:paraId="590BEE6E" w14:textId="77777777" w:rsidR="00780DF1" w:rsidRDefault="00780DF1" w:rsidP="00780DF1">
      <w:pPr>
        <w:pStyle w:val="Geenafstand"/>
      </w:pPr>
    </w:p>
    <w:p w14:paraId="6A5A88C5" w14:textId="77777777" w:rsidR="00780DF1" w:rsidRDefault="00780DF1" w:rsidP="00780DF1">
      <w:pPr>
        <w:pStyle w:val="Geenafstand"/>
      </w:pPr>
    </w:p>
    <w:p w14:paraId="1387CD6A" w14:textId="77777777" w:rsidR="00780DF1" w:rsidRPr="00780DF1" w:rsidRDefault="00780DF1" w:rsidP="00780DF1">
      <w:pPr>
        <w:pStyle w:val="Geenafstand"/>
      </w:pPr>
    </w:p>
    <w:sectPr w:rsidR="00780DF1" w:rsidRPr="00780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5CF"/>
    <w:multiLevelType w:val="hybridMultilevel"/>
    <w:tmpl w:val="46A8FB1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5A069C"/>
    <w:multiLevelType w:val="hybridMultilevel"/>
    <w:tmpl w:val="30BE3F78"/>
    <w:lvl w:ilvl="0" w:tplc="C0FAB3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D7023A"/>
    <w:multiLevelType w:val="hybridMultilevel"/>
    <w:tmpl w:val="1CAA0FC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D8572D"/>
    <w:multiLevelType w:val="hybridMultilevel"/>
    <w:tmpl w:val="3C306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EF13B5"/>
    <w:multiLevelType w:val="hybridMultilevel"/>
    <w:tmpl w:val="79541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5760D5"/>
    <w:multiLevelType w:val="hybridMultilevel"/>
    <w:tmpl w:val="0D582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E1600F"/>
    <w:multiLevelType w:val="hybridMultilevel"/>
    <w:tmpl w:val="AEBCF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86025E"/>
    <w:multiLevelType w:val="hybridMultilevel"/>
    <w:tmpl w:val="12B864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6202080">
    <w:abstractNumId w:val="7"/>
  </w:num>
  <w:num w:numId="2" w16cid:durableId="1947686062">
    <w:abstractNumId w:val="4"/>
  </w:num>
  <w:num w:numId="3" w16cid:durableId="577011705">
    <w:abstractNumId w:val="2"/>
  </w:num>
  <w:num w:numId="4" w16cid:durableId="952634424">
    <w:abstractNumId w:val="1"/>
  </w:num>
  <w:num w:numId="5" w16cid:durableId="54859177">
    <w:abstractNumId w:val="0"/>
  </w:num>
  <w:num w:numId="6" w16cid:durableId="1574661863">
    <w:abstractNumId w:val="6"/>
  </w:num>
  <w:num w:numId="7" w16cid:durableId="1119102520">
    <w:abstractNumId w:val="5"/>
  </w:num>
  <w:num w:numId="8" w16cid:durableId="484976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F1"/>
    <w:rsid w:val="0002710A"/>
    <w:rsid w:val="00341D16"/>
    <w:rsid w:val="00780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5BB0EC"/>
  <w15:chartTrackingRefBased/>
  <w15:docId w15:val="{E7296C3E-A722-4265-82BB-3C58A1E3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0D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80D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0DF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80DF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80DF1"/>
    <w:pPr>
      <w:ind w:left="720"/>
      <w:contextualSpacing/>
    </w:pPr>
  </w:style>
  <w:style w:type="paragraph" w:styleId="Geenafstand">
    <w:name w:val="No Spacing"/>
    <w:uiPriority w:val="1"/>
    <w:qFormat/>
    <w:rsid w:val="00780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6" ma:contentTypeDescription="Een nieuw document maken." ma:contentTypeScope="" ma:versionID="ec470e6129e8f0a9e18259b7e59fd35e">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4161d8be520e05faa28c78621515c4b4"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714b7f2-f495-4f1b-bdb9-ad9bd1b44e3d}"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51FD86CA-3D27-42BA-A27B-E1E47FAC0029}"/>
</file>

<file path=customXml/itemProps2.xml><?xml version="1.0" encoding="utf-8"?>
<ds:datastoreItem xmlns:ds="http://schemas.openxmlformats.org/officeDocument/2006/customXml" ds:itemID="{92D855C0-89F6-4E00-A313-010E9C77334A}"/>
</file>

<file path=customXml/itemProps3.xml><?xml version="1.0" encoding="utf-8"?>
<ds:datastoreItem xmlns:ds="http://schemas.openxmlformats.org/officeDocument/2006/customXml" ds:itemID="{8B4EE334-D0E5-4549-BDCD-B18CF1451FDF}"/>
</file>

<file path=docProps/app.xml><?xml version="1.0" encoding="utf-8"?>
<Properties xmlns="http://schemas.openxmlformats.org/officeDocument/2006/extended-properties" xmlns:vt="http://schemas.openxmlformats.org/officeDocument/2006/docPropsVTypes">
  <Template>Normal</Template>
  <TotalTime>10</TotalTime>
  <Pages>2</Pages>
  <Words>258</Words>
  <Characters>1424</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2023-09-26T19:37:00Z</dcterms:created>
  <dcterms:modified xsi:type="dcterms:W3CDTF">2023-09-26T19:47:00Z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